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E77" w:rsidRPr="00231BE8" w:rsidRDefault="00940E77" w:rsidP="00940E7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940E77" w:rsidRPr="00231BE8" w:rsidRDefault="00940E77" w:rsidP="00940E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школы по учебнику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Н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Пономаревой, О. А. Корниловой, Т. Е. Лощилиной</w:t>
      </w:r>
      <w:r w:rsidR="009478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биологии, входит в Федеральный перечень учебников.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имеет гриф «Рекомендовано Министерством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940E77" w:rsidRPr="00231BE8" w:rsidRDefault="00940E77" w:rsidP="00940E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лабораторных опытов</w:t>
      </w:r>
      <w:r w:rsidRPr="00397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практических занятий. Лабораторные опыты и практические задания будут реализовываться в центре «Точки роста» с использованием ресурсов «Точки роста».</w:t>
      </w:r>
    </w:p>
    <w:p w:rsidR="00940E77" w:rsidRPr="00231BE8" w:rsidRDefault="00940E77" w:rsidP="00940E7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1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940E77" w:rsidRPr="00231BE8" w:rsidRDefault="00940E77" w:rsidP="00940E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0E77" w:rsidRPr="00231BE8" w:rsidRDefault="00940E77" w:rsidP="00940E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940E77" w:rsidRPr="00231BE8" w:rsidRDefault="00940E77" w:rsidP="00940E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940E77" w:rsidRPr="00231BE8" w:rsidRDefault="00940E77" w:rsidP="00940E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940E77" w:rsidRPr="00231BE8" w:rsidRDefault="00940E77" w:rsidP="00940E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940E77" w:rsidRPr="00231BE8" w:rsidRDefault="00940E77" w:rsidP="00940E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личностные, метапредметные </w:t>
      </w:r>
    </w:p>
    <w:p w:rsidR="00940E77" w:rsidRPr="00231BE8" w:rsidRDefault="00940E77" w:rsidP="00940E7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предметные результаты</w:t>
      </w:r>
    </w:p>
    <w:p w:rsidR="00613A7C" w:rsidRDefault="00940E77" w:rsidP="00940E7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результаты:</w:t>
      </w:r>
    </w:p>
    <w:p w:rsidR="00940E77" w:rsidRPr="00940E77" w:rsidRDefault="00940E77" w:rsidP="00940E7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40E77">
        <w:rPr>
          <w:sz w:val="28"/>
          <w:szCs w:val="28"/>
        </w:rPr>
        <w:lastRenderedPageBreak/>
        <w:t>сформированность мотивации к творческому труду, к работе на результат; бережному отношению к природе, к материальным и духовным ценностям;</w:t>
      </w:r>
    </w:p>
    <w:p w:rsidR="00940E77" w:rsidRPr="00940E77" w:rsidRDefault="00940E77" w:rsidP="00940E7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40E77">
        <w:rPr>
          <w:sz w:val="28"/>
          <w:szCs w:val="28"/>
        </w:rPr>
        <w:t>сформированность убеждённости в важной роли биологии в жизни общества;</w:t>
      </w:r>
    </w:p>
    <w:p w:rsidR="00940E77" w:rsidRPr="00940E77" w:rsidRDefault="00940E77" w:rsidP="00940E7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40E77">
        <w:rPr>
          <w:sz w:val="28"/>
          <w:szCs w:val="28"/>
        </w:rPr>
        <w:t>реализация этических установок</w:t>
      </w:r>
      <w:r w:rsidR="000D2C9A">
        <w:rPr>
          <w:sz w:val="28"/>
          <w:szCs w:val="28"/>
        </w:rPr>
        <w:t>,</w:t>
      </w:r>
      <w:r w:rsidRPr="00940E77">
        <w:rPr>
          <w:sz w:val="28"/>
          <w:szCs w:val="28"/>
        </w:rPr>
        <w:t xml:space="preserve"> но отношению к биологическим открытиям, исследованиям и их результатам;</w:t>
      </w:r>
    </w:p>
    <w:p w:rsidR="00940E77" w:rsidRPr="00940E77" w:rsidRDefault="00940E77" w:rsidP="00940E7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40E77">
        <w:rPr>
          <w:sz w:val="28"/>
          <w:szCs w:val="28"/>
        </w:rPr>
        <w:t>сформированность научной картины мира как компонента общечеловеческой и личностной культуры на</w:t>
      </w:r>
      <w:r w:rsidR="000D2C9A">
        <w:rPr>
          <w:sz w:val="28"/>
          <w:szCs w:val="28"/>
        </w:rPr>
        <w:t xml:space="preserve"> </w:t>
      </w:r>
      <w:r w:rsidRPr="00940E77">
        <w:rPr>
          <w:sz w:val="28"/>
          <w:szCs w:val="28"/>
        </w:rPr>
        <w:t>базе биологических знаний и умений;</w:t>
      </w:r>
    </w:p>
    <w:p w:rsidR="00940E77" w:rsidRPr="00940E77" w:rsidRDefault="00940E77" w:rsidP="00940E7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40E77">
        <w:rPr>
          <w:sz w:val="28"/>
          <w:szCs w:val="28"/>
        </w:rPr>
        <w:t>признание высокой ценности жизни</w:t>
      </w:r>
      <w:r w:rsidR="000D2C9A">
        <w:rPr>
          <w:sz w:val="28"/>
          <w:szCs w:val="28"/>
        </w:rPr>
        <w:t>,</w:t>
      </w:r>
      <w:r w:rsidRPr="00940E77">
        <w:rPr>
          <w:sz w:val="28"/>
          <w:szCs w:val="28"/>
        </w:rPr>
        <w:t xml:space="preserve"> но всех её проявлениях, здоровья своего и других людей; реализация установок здорового образа жизни;</w:t>
      </w:r>
    </w:p>
    <w:p w:rsidR="00940E77" w:rsidRPr="00940E77" w:rsidRDefault="00940E77" w:rsidP="00940E77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40E77">
        <w:rPr>
          <w:sz w:val="28"/>
          <w:szCs w:val="28"/>
        </w:rPr>
        <w:t>сформированность познавательных мотивов, направленных на овладение навыками самостоятельного приобретения новых знаний;</w:t>
      </w:r>
    </w:p>
    <w:p w:rsidR="00940E77" w:rsidRDefault="00940E77" w:rsidP="00940E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E77">
        <w:rPr>
          <w:rFonts w:ascii="Times New Roman" w:hAnsi="Times New Roman" w:cs="Times New Roman"/>
          <w:sz w:val="28"/>
          <w:szCs w:val="28"/>
        </w:rPr>
        <w:t>знание о многообразии живой природы, методах её изучения, роли учебных умений для личности, основных принципов и правил отношения к живой природе.</w:t>
      </w:r>
    </w:p>
    <w:p w:rsidR="002F3F1E" w:rsidRPr="002F3F1E" w:rsidRDefault="002F3F1E" w:rsidP="002F3F1E">
      <w:pPr>
        <w:tabs>
          <w:tab w:val="left" w:pos="1545"/>
          <w:tab w:val="left" w:pos="2595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F1E">
        <w:rPr>
          <w:rFonts w:ascii="Times New Roman" w:hAnsi="Times New Roman" w:cs="Times New Roman"/>
          <w:b/>
          <w:i/>
          <w:sz w:val="28"/>
          <w:szCs w:val="28"/>
        </w:rPr>
        <w:t>Метапредметные:</w:t>
      </w:r>
      <w:r w:rsidRPr="002F3F1E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2F3F1E" w:rsidRPr="002F3F1E" w:rsidRDefault="002F3F1E" w:rsidP="002F3F1E">
      <w:pPr>
        <w:tabs>
          <w:tab w:val="left" w:pos="1545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F1E">
        <w:rPr>
          <w:rFonts w:ascii="Times New Roman" w:hAnsi="Times New Roman" w:cs="Times New Roman"/>
          <w:b/>
          <w:i/>
          <w:sz w:val="28"/>
          <w:szCs w:val="28"/>
        </w:rPr>
        <w:t>Регулятивные УУД:</w:t>
      </w:r>
    </w:p>
    <w:p w:rsidR="002F3F1E" w:rsidRPr="002F3F1E" w:rsidRDefault="002F3F1E" w:rsidP="002F3F1E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овладение составляющими исследовательской и проектной деятельности, в том числе умением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объяснять, доказывать, защищать свои идеи;</w:t>
      </w:r>
    </w:p>
    <w:p w:rsidR="002F3F1E" w:rsidRPr="002F3F1E" w:rsidRDefault="002F3F1E" w:rsidP="002F3F1E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 xml:space="preserve">компетентность в области использования информонно-коммуникативных технологий (ИКТ), умение работать с разными источниками биологической информации; самостоятельно находить биологическую информацию в различных источниках (тексте учебника, </w:t>
      </w:r>
      <w:r w:rsidRPr="002F3F1E">
        <w:rPr>
          <w:sz w:val="28"/>
          <w:szCs w:val="28"/>
        </w:rPr>
        <w:lastRenderedPageBreak/>
        <w:t>дополнительной литературе, справочниках, словарях, интернет-ресурсах); анализировать и оценивать информацию, преобразовывать её из одной формы в другую,</w:t>
      </w:r>
    </w:p>
    <w:p w:rsidR="002F3F1E" w:rsidRPr="002F3F1E" w:rsidRDefault="002F3F1E" w:rsidP="002F3F1E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умение адекватно использовать речевые средства дискуссии и аргументации своей позиции, выслушивать и сравнивать разные точки зрения, аргументировать свою точку зрения, отстаивать свою позицию;</w:t>
      </w:r>
    </w:p>
    <w:p w:rsidR="002F3F1E" w:rsidRPr="002F3F1E" w:rsidRDefault="002F3F1E" w:rsidP="002F3F1E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способность выбирать целевые и смысловые установки для своих действий, поступков по отношению к живой природе, здоровью своему и окружающих.</w:t>
      </w:r>
    </w:p>
    <w:p w:rsidR="002F3F1E" w:rsidRPr="002F3F1E" w:rsidRDefault="002F3F1E" w:rsidP="002F3F1E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овладение составляющими исследовательской и проектной деятельности, в том числе умением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объяснять, доказывать, защищать свои идеи;</w:t>
      </w:r>
    </w:p>
    <w:p w:rsidR="002F3F1E" w:rsidRPr="002F3F1E" w:rsidRDefault="002F3F1E" w:rsidP="002F3F1E">
      <w:pPr>
        <w:tabs>
          <w:tab w:val="left" w:pos="1545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F1E">
        <w:rPr>
          <w:rFonts w:ascii="Times New Roman" w:hAnsi="Times New Roman" w:cs="Times New Roman"/>
          <w:b/>
          <w:i/>
          <w:sz w:val="28"/>
          <w:szCs w:val="28"/>
        </w:rPr>
        <w:t>Познавательные УУД:</w:t>
      </w:r>
    </w:p>
    <w:p w:rsidR="002F3F1E" w:rsidRPr="002F3F1E" w:rsidRDefault="002F3F1E" w:rsidP="002F3F1E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2F3F1E" w:rsidRPr="002F3F1E" w:rsidRDefault="002F3F1E" w:rsidP="002F3F1E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составлять тезисы, различные виды планов (простых, сложных и т.п.), структурировать учебный материал, давать определения понятий;</w:t>
      </w:r>
    </w:p>
    <w:p w:rsidR="002F3F1E" w:rsidRPr="002F3F1E" w:rsidRDefault="002F3F1E" w:rsidP="002F3F1E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проводить наблюдения, ставить эксперименты и объяснять полученные результаты;</w:t>
      </w:r>
    </w:p>
    <w:p w:rsidR="002F3F1E" w:rsidRPr="002F3F1E" w:rsidRDefault="002F3F1E" w:rsidP="002F3F1E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сравнивать и классифицировать, самостоятельно выбирая критерии для указанных логических операций;</w:t>
      </w:r>
    </w:p>
    <w:p w:rsidR="002F3F1E" w:rsidRPr="002F3F1E" w:rsidRDefault="002F3F1E" w:rsidP="002F3F1E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строить логич</w:t>
      </w:r>
      <w:r w:rsidR="002232A4">
        <w:rPr>
          <w:sz w:val="28"/>
          <w:szCs w:val="28"/>
        </w:rPr>
        <w:t>ные</w:t>
      </w:r>
      <w:r w:rsidRPr="002F3F1E">
        <w:rPr>
          <w:sz w:val="28"/>
          <w:szCs w:val="28"/>
        </w:rPr>
        <w:t xml:space="preserve"> рассуждения, включающие установление причинно-следственных связей;</w:t>
      </w:r>
    </w:p>
    <w:p w:rsidR="002F3F1E" w:rsidRPr="002F3F1E" w:rsidRDefault="002F3F1E" w:rsidP="002F3F1E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создавать схематические модели с выделением существенных характеристик объектов;</w:t>
      </w:r>
    </w:p>
    <w:p w:rsidR="002F3F1E" w:rsidRPr="002F3F1E" w:rsidRDefault="002F3F1E" w:rsidP="002F3F1E">
      <w:pPr>
        <w:pStyle w:val="a3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2F3F1E" w:rsidRPr="002F3F1E" w:rsidRDefault="002F3F1E" w:rsidP="002F3F1E">
      <w:pPr>
        <w:tabs>
          <w:tab w:val="left" w:pos="1545"/>
          <w:tab w:val="center" w:pos="4677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F1E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Коммуникативные УУД:</w:t>
      </w:r>
      <w:r w:rsidRPr="002F3F1E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2F3F1E" w:rsidRPr="002F3F1E" w:rsidRDefault="002F3F1E" w:rsidP="002F3F1E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2F3F1E" w:rsidRPr="002F3F1E" w:rsidRDefault="002F3F1E" w:rsidP="002F3F1E">
      <w:pPr>
        <w:pStyle w:val="a3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слушать и слышать другое мнение, вступать в диалог, вести дискуссию, оперировать фактами, как для доказательства, так и для опровержения существующего мнения;</w:t>
      </w:r>
    </w:p>
    <w:p w:rsidR="002F3F1E" w:rsidRPr="002F3F1E" w:rsidRDefault="002F3F1E" w:rsidP="002F3F1E">
      <w:pPr>
        <w:pStyle w:val="a3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овладение составляющими исследовательской и проектной деятельности, в том числе умением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объяснять,</w:t>
      </w:r>
      <w:r w:rsidR="00CD7806">
        <w:rPr>
          <w:sz w:val="28"/>
          <w:szCs w:val="28"/>
        </w:rPr>
        <w:t xml:space="preserve"> доказывать, защищать свои идеи.</w:t>
      </w:r>
    </w:p>
    <w:p w:rsidR="002F3F1E" w:rsidRPr="00CD7806" w:rsidRDefault="002F3F1E" w:rsidP="002F3F1E">
      <w:pPr>
        <w:tabs>
          <w:tab w:val="left" w:pos="1545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D7806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="00CD780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2F3F1E" w:rsidRPr="002F3F1E" w:rsidRDefault="002F3F1E" w:rsidP="002F3F1E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характеристика содержания биологических теории (клеточной теории, эволюционной теории Ч. Дарвина), учения В.И. Вернадского о биосфере, законов Г. Менделя, закономерностей изменчивости, вклада выдающихся учёных в развитие биологической науки;</w:t>
      </w:r>
    </w:p>
    <w:p w:rsidR="002F3F1E" w:rsidRPr="002F3F1E" w:rsidRDefault="002F3F1E" w:rsidP="002F3F1E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умение определять существенные признаки биологических объектов и процессов, совершающихся в живой природе на разных уровнях организации жизни; умение сравнивать между собой различные биологические объекты; сравнивать и оценивать между собой структурные уровни организации жизни;</w:t>
      </w:r>
    </w:p>
    <w:p w:rsidR="002F3F1E" w:rsidRPr="002F3F1E" w:rsidRDefault="002F3F1E" w:rsidP="002F3F1E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объяснение роли биологии в формировании научного мировоззрения; вклада биологических теорий в формирование современной естественнонаучной картины мира; отрицательного влияния алкоголя, никотина, наркотических веществ на развитие зародыша человека; влияния мутагенов на организм человека, экологических факторов на организмы; причины эволюции, изменяемости видов, наследственных заболеваний, мутаций, устойчивости и смены экосистем;</w:t>
      </w:r>
    </w:p>
    <w:p w:rsidR="002F3F1E" w:rsidRPr="002F3F1E" w:rsidRDefault="002F3F1E" w:rsidP="002F3F1E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lastRenderedPageBreak/>
        <w:t>умение приводить доказательства единства живой и неживой природы, её уровней организации и эволюции; родства живых организмов и окружающей среды; необходимости сохранения многообразия видов;</w:t>
      </w:r>
    </w:p>
    <w:p w:rsidR="002F3F1E" w:rsidRPr="002F3F1E" w:rsidRDefault="002F3F1E" w:rsidP="002F3F1E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умение пользоваться биологической терминологией и символикой;</w:t>
      </w:r>
    </w:p>
    <w:p w:rsidR="002F3F1E" w:rsidRPr="002F3F1E" w:rsidRDefault="002F3F1E" w:rsidP="002F3F1E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умение решать элементарные биологические задачи, составлять элементарные схемы скрещивания и схемы переноса веществ и энергии в экосистемах (цепи питания);</w:t>
      </w:r>
    </w:p>
    <w:p w:rsidR="002F3F1E" w:rsidRPr="002F3F1E" w:rsidRDefault="002F3F1E" w:rsidP="002F3F1E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умение проводить анализ и оценку различных гипотез  о сущности жизни, о происхождении жизни и человека; глобальных экологических проблем и путей их решения; последствий собственной деятельности в окружающей среде; чрезвычайных ситуаций природного и техногенного характера; биологической информации, получаемой из разных источников;</w:t>
      </w:r>
    </w:p>
    <w:p w:rsidR="002F3F1E" w:rsidRDefault="002F3F1E" w:rsidP="002F3F1E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A55E5">
        <w:rPr>
          <w:sz w:val="28"/>
          <w:szCs w:val="28"/>
        </w:rPr>
        <w:t>оценку этических аспектов некоторых исследований в области биотехнологии (клонирования, искусственного оплодотворения, направленного изменения генома);</w:t>
      </w:r>
      <w:r w:rsidR="002A55E5">
        <w:rPr>
          <w:sz w:val="28"/>
          <w:szCs w:val="28"/>
        </w:rPr>
        <w:t xml:space="preserve"> </w:t>
      </w:r>
      <w:r w:rsidRPr="002A55E5">
        <w:rPr>
          <w:sz w:val="28"/>
          <w:szCs w:val="28"/>
        </w:rPr>
        <w:t>постановку биологических экспериментов и объяснение их результатов.</w:t>
      </w:r>
    </w:p>
    <w:p w:rsidR="002A55E5" w:rsidRPr="002A55E5" w:rsidRDefault="002A55E5" w:rsidP="002A55E5">
      <w:pPr>
        <w:pStyle w:val="a3"/>
        <w:tabs>
          <w:tab w:val="left" w:pos="1545"/>
        </w:tabs>
        <w:spacing w:line="360" w:lineRule="auto"/>
        <w:ind w:left="1080"/>
        <w:jc w:val="center"/>
        <w:rPr>
          <w:b/>
          <w:sz w:val="28"/>
          <w:szCs w:val="28"/>
        </w:rPr>
      </w:pPr>
      <w:r w:rsidRPr="002A55E5">
        <w:rPr>
          <w:b/>
          <w:sz w:val="28"/>
          <w:szCs w:val="28"/>
        </w:rPr>
        <w:t>Содержание учебного курса</w:t>
      </w:r>
    </w:p>
    <w:p w:rsidR="002A55E5" w:rsidRPr="002A55E5" w:rsidRDefault="002A55E5" w:rsidP="002A55E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Глава 1.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Введение в курс общей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биологии</w:t>
      </w: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7 ч)</w:t>
      </w:r>
    </w:p>
    <w:p w:rsidR="002A55E5" w:rsidRPr="002A55E5" w:rsidRDefault="002A55E5" w:rsidP="002A55E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>Биология как наука. Отрасли биологии, её связи с другими науками. Значение практической биологии. Основные свойства жизни. Отличительные признаки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>живого.</w:t>
      </w:r>
      <w:r w:rsidRPr="002A55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>Биологические системы. Биосистема как структурная единица живой материи. Общие признаки биосистем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уровневая организация живой природы. </w:t>
      </w:r>
      <w:r w:rsidRPr="002A55E5">
        <w:rPr>
          <w:rFonts w:ascii="Times New Roman" w:eastAsia="Times New Roman" w:hAnsi="Times New Roman"/>
          <w:iCs/>
          <w:sz w:val="28"/>
          <w:szCs w:val="28"/>
          <w:lang w:eastAsia="ru-RU"/>
        </w:rPr>
        <w:t>Роль биологических теорий, идей, гипотез в формировании современной естественнонаучной картины мира.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Методы изучения живой природы (наблюдение, сравнение, описание, эксперимент, моделирование). </w:t>
      </w:r>
      <w:r w:rsidRPr="002A55E5">
        <w:rPr>
          <w:rFonts w:ascii="Times New Roman" w:eastAsia="Times New Roman" w:hAnsi="Times New Roman"/>
          <w:iCs/>
          <w:sz w:val="28"/>
          <w:szCs w:val="28"/>
          <w:lang w:eastAsia="ru-RU"/>
        </w:rPr>
        <w:t>Взаимосвязь природы и культуры.</w:t>
      </w:r>
    </w:p>
    <w:p w:rsidR="002A55E5" w:rsidRPr="002A55E5" w:rsidRDefault="002A55E5" w:rsidP="002A55E5">
      <w:pPr>
        <w:tabs>
          <w:tab w:val="left" w:pos="6120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Глава</w:t>
      </w:r>
      <w:r w:rsidRPr="002A55E5">
        <w:rPr>
          <w:rFonts w:ascii="Times New Roman" w:hAnsi="Times New Roman"/>
          <w:i/>
          <w:sz w:val="28"/>
          <w:szCs w:val="28"/>
        </w:rPr>
        <w:t xml:space="preserve"> </w:t>
      </w:r>
      <w:r w:rsidRPr="002A55E5">
        <w:rPr>
          <w:rFonts w:ascii="Times New Roman" w:hAnsi="Times New Roman"/>
          <w:sz w:val="28"/>
          <w:szCs w:val="28"/>
        </w:rPr>
        <w:t>2</w:t>
      </w:r>
      <w:r w:rsidRPr="002A55E5">
        <w:rPr>
          <w:rFonts w:ascii="Times New Roman" w:hAnsi="Times New Roman"/>
          <w:i/>
          <w:sz w:val="28"/>
          <w:szCs w:val="28"/>
        </w:rPr>
        <w:t>.</w:t>
      </w:r>
      <w:r w:rsidRPr="002A55E5">
        <w:rPr>
          <w:rFonts w:ascii="Times New Roman" w:hAnsi="Times New Roman"/>
          <w:bCs/>
          <w:sz w:val="28"/>
          <w:szCs w:val="28"/>
        </w:rPr>
        <w:t xml:space="preserve"> </w:t>
      </w: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Биосферный уровень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жизни (</w:t>
      </w: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10 ч)</w:t>
      </w: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2A55E5" w:rsidRPr="002A55E5" w:rsidRDefault="002A55E5" w:rsidP="002A55E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Особенности биосферного уровня организации жизни. Учение В.И. Вернадского о биосфере. Функции живого вещества в биосфере. Гипотезы о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происхождении жизни (живого вещества) на Земле. Работы А.И. Опарина и Дж. Холдейна. Эволюция биосферы. Этапы биологической эволюции в развитии биосферы. Биологический круговорот. Круговорот веществ и поток энергии в биосфере. Биосфера как глобальная био- и экосистема. Устойчивость биосферы и её причины. Человек как житель биосферы. Глобальные изменения в биосфере, вызванные деятельностью человека. Роль взаимоотношений человека и природы в развитии биосферы. Среды жизни организмов на Земле. Экологические факторы среды: абиотические, биотические, антропогенные.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Значение экологических факторов в жизни организмов. </w:t>
      </w:r>
      <w:r w:rsidRPr="002A55E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Оп</w:t>
      </w:r>
      <w:r w:rsidRPr="002A55E5">
        <w:rPr>
          <w:rFonts w:ascii="Times New Roman" w:eastAsia="Times New Roman" w:hAnsi="Times New Roman"/>
          <w:iCs/>
          <w:sz w:val="28"/>
          <w:szCs w:val="28"/>
          <w:lang w:eastAsia="ru-RU"/>
        </w:rPr>
        <w:t>тимальное, ограничивающее и сигнальное действия экологических факторов.</w:t>
      </w:r>
    </w:p>
    <w:p w:rsidR="002A55E5" w:rsidRPr="002A55E5" w:rsidRDefault="002A55E5" w:rsidP="002A55E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Глава</w:t>
      </w:r>
      <w:r w:rsidRPr="002A55E5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A55E5">
        <w:rPr>
          <w:rFonts w:ascii="Times New Roman" w:hAnsi="Times New Roman"/>
          <w:bCs/>
          <w:sz w:val="28"/>
          <w:szCs w:val="28"/>
        </w:rPr>
        <w:t>3.</w:t>
      </w:r>
      <w:r w:rsidRPr="002A55E5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A55E5">
        <w:rPr>
          <w:rFonts w:ascii="Times New Roman" w:hAnsi="Times New Roman"/>
          <w:bCs/>
          <w:sz w:val="28"/>
          <w:szCs w:val="28"/>
        </w:rPr>
        <w:t xml:space="preserve"> </w:t>
      </w: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Биогеоценотический уровень жизни (6 ч)</w:t>
      </w:r>
    </w:p>
    <w:p w:rsidR="002A55E5" w:rsidRPr="002A55E5" w:rsidRDefault="002A55E5" w:rsidP="002A55E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>Особенности биогеоценотического уровня организации живой материи. Биогеоценоз как биосистема и особый уровень организации жизни. Биогеоценоз и экосистема. Строение и свойства биогеоценоза. Видовая и пространственная структура биоценоза. Типы связей и зависимостей в биогеоценозе. Приспособления организмов к совместной жизни в биогеоценозе, круговорот веществ и превращения энергии — главное условие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>существования биогеоценоза (экосистемы). Устойчивость и динамика биогеоценозов (экосистем). Био</w:t>
      </w:r>
      <w:r w:rsidRPr="002A55E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логические ритмы. Саморегуляция экосистем.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 xml:space="preserve">Зарождение и смена биогеоценозов. Многообразие биогеоценозов (экосистем). Агроэкосистемы. </w:t>
      </w:r>
      <w:r w:rsidRPr="002A55E5">
        <w:rPr>
          <w:rFonts w:ascii="Times New Roman" w:eastAsia="Times New Roman" w:hAnsi="Times New Roman"/>
          <w:iCs/>
          <w:sz w:val="28"/>
          <w:szCs w:val="28"/>
          <w:lang w:eastAsia="ru-RU"/>
        </w:rPr>
        <w:t>Поддержание разнообразия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iCs/>
          <w:sz w:val="28"/>
          <w:szCs w:val="28"/>
          <w:lang w:eastAsia="ru-RU"/>
        </w:rPr>
        <w:t>экосистем. Экологические законы природопользования.</w:t>
      </w:r>
    </w:p>
    <w:p w:rsidR="002A55E5" w:rsidRPr="002A55E5" w:rsidRDefault="004507A1" w:rsidP="002A55E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Глава</w:t>
      </w:r>
      <w:r w:rsidR="002A55E5" w:rsidRPr="002A55E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A55E5" w:rsidRPr="004507A1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2A55E5" w:rsidRPr="002A55E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A55E5" w:rsidRPr="002A55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5E5" w:rsidRPr="002A55E5">
        <w:rPr>
          <w:rFonts w:ascii="Times New Roman" w:eastAsia="Times New Roman" w:hAnsi="Times New Roman"/>
          <w:b/>
          <w:sz w:val="28"/>
          <w:szCs w:val="28"/>
          <w:lang w:eastAsia="ru-RU"/>
        </w:rPr>
        <w:t>Популяционно-видовой уровень жизни (11 ч)</w:t>
      </w:r>
    </w:p>
    <w:p w:rsidR="002A55E5" w:rsidRPr="002A55E5" w:rsidRDefault="002A55E5" w:rsidP="002A55E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>Вид, его критерии и структура. Популяция как надорганизменная биосистема — форма существования вида и особая  генетическая система. Развитие эволюционных идей. Значение работ Ж.-Б. Ламарка. Эволюционное учение Ч. Дарвина. Популяция — основная</w:t>
      </w:r>
    </w:p>
    <w:p w:rsidR="002A55E5" w:rsidRPr="002A55E5" w:rsidRDefault="002A55E5" w:rsidP="002A55E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единица эволюции. Движущие силы и факторы эволюции живой природы. Результаты эволюции. Многообразие видов. Система живых организмов на Земле. Приспособленность организмов к среде обитания. Образование новых видов на Земле. Современное учение об эволюции — синтетическая теория эволюции (СТЭ).</w:t>
      </w:r>
      <w:r w:rsidR="004507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>Человек как уникальный вид живой природы. Этапы процесса происхождения и эволюции человека. Гипотезы о происхождении человека и его рас. Единство человеческих рас.</w:t>
      </w:r>
      <w:r w:rsidR="004507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>Основные закономерности эволюции. Биологический прогресс и биологический регресс. Основные направления эволюции: ароморфоз, идиоадаптация и дегенерация.</w:t>
      </w:r>
      <w:r w:rsidR="004507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7A1">
        <w:rPr>
          <w:rFonts w:ascii="Times New Roman" w:eastAsia="Times New Roman" w:hAnsi="Times New Roman"/>
          <w:iCs/>
          <w:sz w:val="28"/>
          <w:szCs w:val="28"/>
          <w:lang w:eastAsia="ru-RU"/>
        </w:rPr>
        <w:t>Проблема сохранения биологического разнообразия как основа устойчивого развития биосферы.</w:t>
      </w:r>
      <w:r w:rsidRPr="002A55E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2A55E5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Стратегия сохранения природных видов. Значение популяционно-видового уровня жизни в биосфере. </w:t>
      </w:r>
    </w:p>
    <w:p w:rsidR="004507A1" w:rsidRPr="004507A1" w:rsidRDefault="004507A1" w:rsidP="004507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07A1">
        <w:rPr>
          <w:rFonts w:ascii="Times New Roman" w:hAnsi="Times New Roman"/>
          <w:b/>
          <w:sz w:val="28"/>
          <w:szCs w:val="28"/>
        </w:rPr>
        <w:t xml:space="preserve">Учебно – тематический план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5030"/>
        <w:gridCol w:w="1605"/>
      </w:tblGrid>
      <w:tr w:rsidR="004507A1" w:rsidRPr="004507A1" w:rsidTr="004507A1">
        <w:tc>
          <w:tcPr>
            <w:tcW w:w="693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07A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30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07A1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605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07A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4507A1" w:rsidRPr="004507A1" w:rsidTr="004507A1">
        <w:tc>
          <w:tcPr>
            <w:tcW w:w="693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30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Введение в курс общебиологических явлений.</w:t>
            </w:r>
          </w:p>
        </w:tc>
        <w:tc>
          <w:tcPr>
            <w:tcW w:w="1605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507A1" w:rsidRPr="004507A1" w:rsidTr="004507A1">
        <w:tc>
          <w:tcPr>
            <w:tcW w:w="693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30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Биосферный уровень организации жизни.</w:t>
            </w:r>
          </w:p>
        </w:tc>
        <w:tc>
          <w:tcPr>
            <w:tcW w:w="1605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507A1" w:rsidRPr="004507A1" w:rsidTr="004507A1">
        <w:tc>
          <w:tcPr>
            <w:tcW w:w="693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30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Биогеоценотический уровень организации жизни.</w:t>
            </w:r>
          </w:p>
        </w:tc>
        <w:tc>
          <w:tcPr>
            <w:tcW w:w="1605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507A1" w:rsidRPr="004507A1" w:rsidTr="004507A1">
        <w:tc>
          <w:tcPr>
            <w:tcW w:w="693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30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Популяционно – видовой уровень организации жизни.</w:t>
            </w:r>
          </w:p>
        </w:tc>
        <w:tc>
          <w:tcPr>
            <w:tcW w:w="1605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4507A1" w:rsidRPr="004507A1" w:rsidTr="004507A1">
        <w:tc>
          <w:tcPr>
            <w:tcW w:w="693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30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/>
                <w:b/>
                <w:sz w:val="28"/>
                <w:szCs w:val="28"/>
              </w:rPr>
            </w:pPr>
            <w:r w:rsidRPr="004507A1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605" w:type="dxa"/>
            <w:shd w:val="clear" w:color="auto" w:fill="auto"/>
          </w:tcPr>
          <w:p w:rsidR="004507A1" w:rsidRPr="004507A1" w:rsidRDefault="004507A1" w:rsidP="004507A1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07A1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2A55E5" w:rsidRDefault="002A55E5" w:rsidP="002A55E5">
      <w:pPr>
        <w:pStyle w:val="a3"/>
        <w:spacing w:line="360" w:lineRule="auto"/>
        <w:ind w:left="0"/>
        <w:jc w:val="both"/>
        <w:rPr>
          <w:sz w:val="28"/>
          <w:szCs w:val="28"/>
        </w:rPr>
      </w:pPr>
    </w:p>
    <w:p w:rsidR="007C3367" w:rsidRPr="00C57D14" w:rsidRDefault="007C3367" w:rsidP="007C3367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Календарно-тематический план 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планирования курса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-го класса</w:t>
      </w:r>
    </w:p>
    <w:p w:rsidR="007C3367" w:rsidRPr="00E863AF" w:rsidRDefault="007C3367" w:rsidP="007C3367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8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19"/>
        <w:gridCol w:w="919"/>
        <w:gridCol w:w="998"/>
        <w:gridCol w:w="996"/>
        <w:gridCol w:w="1573"/>
        <w:gridCol w:w="1400"/>
      </w:tblGrid>
      <w:tr w:rsidR="007C3367" w:rsidRPr="00E863AF" w:rsidTr="000600C1">
        <w:tc>
          <w:tcPr>
            <w:tcW w:w="680" w:type="dxa"/>
            <w:vMerge w:val="restart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738" w:type="dxa"/>
            <w:vMerge w:val="restart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19" w:type="dxa"/>
            <w:vMerge w:val="restart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13" w:type="dxa"/>
            <w:gridSpan w:val="3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оборудования центра «Точки роста»</w:t>
            </w:r>
          </w:p>
        </w:tc>
      </w:tr>
      <w:tr w:rsidR="007C3367" w:rsidRPr="00E863AF" w:rsidTr="000600C1">
        <w:tc>
          <w:tcPr>
            <w:tcW w:w="680" w:type="dxa"/>
            <w:vMerge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19" w:type="dxa"/>
            <w:vMerge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" w:type="dxa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8" w:type="dxa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996" w:type="dxa"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7C3367" w:rsidRPr="00E863AF" w:rsidRDefault="007C3367" w:rsidP="000600C1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C3367" w:rsidRPr="00E863AF" w:rsidTr="000600C1">
        <w:tc>
          <w:tcPr>
            <w:tcW w:w="9923" w:type="dxa"/>
            <w:gridSpan w:val="8"/>
          </w:tcPr>
          <w:p w:rsidR="007C3367" w:rsidRPr="00340E4F" w:rsidRDefault="007C3367" w:rsidP="000600C1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1. </w:t>
            </w:r>
            <w:r w:rsidRPr="007C33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 в курс общебиологических явлений</w:t>
            </w:r>
            <w:r w:rsidRPr="007C33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7C3367" w:rsidRPr="00E863AF" w:rsidTr="002E68C4">
        <w:tc>
          <w:tcPr>
            <w:tcW w:w="68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8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367" w:rsidRPr="007C3367" w:rsidRDefault="007C3367" w:rsidP="007C33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67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структура курса </w:t>
            </w:r>
            <w:r w:rsidRPr="007C3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общей биологии. Экскурсия №1 «Многообразие видов в родной природе»</w:t>
            </w:r>
          </w:p>
        </w:tc>
        <w:tc>
          <w:tcPr>
            <w:tcW w:w="919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C3367" w:rsidRPr="00C57D14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экскурсия</w:t>
            </w:r>
          </w:p>
        </w:tc>
        <w:tc>
          <w:tcPr>
            <w:tcW w:w="140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367" w:rsidRPr="00E863AF" w:rsidTr="00D24F98">
        <w:tc>
          <w:tcPr>
            <w:tcW w:w="68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367" w:rsidRPr="007C3367" w:rsidRDefault="007C3367" w:rsidP="007C33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67">
              <w:rPr>
                <w:rFonts w:ascii="Times New Roman" w:hAnsi="Times New Roman" w:cs="Times New Roman"/>
                <w:sz w:val="28"/>
                <w:szCs w:val="28"/>
              </w:rPr>
              <w:t>Основные свойства жизни</w:t>
            </w:r>
          </w:p>
        </w:tc>
        <w:tc>
          <w:tcPr>
            <w:tcW w:w="919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367" w:rsidRPr="00E863AF" w:rsidTr="00D24F98">
        <w:tc>
          <w:tcPr>
            <w:tcW w:w="68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367" w:rsidRPr="007C3367" w:rsidRDefault="007C3367" w:rsidP="007C33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67">
              <w:rPr>
                <w:rFonts w:ascii="Times New Roman" w:hAnsi="Times New Roman" w:cs="Times New Roman"/>
                <w:sz w:val="28"/>
                <w:szCs w:val="28"/>
              </w:rPr>
              <w:t>Структурные уровни организации жизни</w:t>
            </w:r>
          </w:p>
        </w:tc>
        <w:tc>
          <w:tcPr>
            <w:tcW w:w="919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367" w:rsidRPr="00E863AF" w:rsidTr="00D24F98">
        <w:tc>
          <w:tcPr>
            <w:tcW w:w="68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367" w:rsidRPr="007C3367" w:rsidRDefault="007C3367" w:rsidP="007C33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67">
              <w:rPr>
                <w:rFonts w:ascii="Times New Roman" w:hAnsi="Times New Roman" w:cs="Times New Roman"/>
                <w:sz w:val="28"/>
                <w:szCs w:val="28"/>
              </w:rPr>
              <w:t>Значение биологических знаний</w:t>
            </w:r>
          </w:p>
        </w:tc>
        <w:tc>
          <w:tcPr>
            <w:tcW w:w="919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367" w:rsidRPr="00E863AF" w:rsidTr="00D24F98">
        <w:tc>
          <w:tcPr>
            <w:tcW w:w="68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367" w:rsidRPr="007C3367" w:rsidRDefault="007C3367" w:rsidP="007C33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67">
              <w:rPr>
                <w:rFonts w:ascii="Times New Roman" w:hAnsi="Times New Roman" w:cs="Times New Roman"/>
                <w:sz w:val="28"/>
                <w:szCs w:val="28"/>
              </w:rPr>
              <w:t>Методы биологических  исследований</w:t>
            </w:r>
          </w:p>
        </w:tc>
        <w:tc>
          <w:tcPr>
            <w:tcW w:w="919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367" w:rsidRPr="00E863AF" w:rsidTr="00D24F98">
        <w:tc>
          <w:tcPr>
            <w:tcW w:w="68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367" w:rsidRPr="007C3367" w:rsidRDefault="007C3367" w:rsidP="007C33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367">
              <w:rPr>
                <w:rFonts w:ascii="Times New Roman" w:hAnsi="Times New Roman" w:cs="Times New Roman"/>
                <w:sz w:val="28"/>
                <w:szCs w:val="28"/>
              </w:rPr>
              <w:t>Живой мир и культура</w:t>
            </w:r>
          </w:p>
        </w:tc>
        <w:tc>
          <w:tcPr>
            <w:tcW w:w="919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367" w:rsidRPr="00E863AF" w:rsidTr="00D24F98">
        <w:tc>
          <w:tcPr>
            <w:tcW w:w="68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367" w:rsidRPr="007C3367" w:rsidRDefault="005B14FA" w:rsidP="005B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Обобщение </w:t>
            </w:r>
            <w:r w:rsidR="007C3367" w:rsidRPr="007C3367">
              <w:rPr>
                <w:rFonts w:ascii="Times New Roman" w:hAnsi="Times New Roman" w:cs="Times New Roman"/>
                <w:sz w:val="28"/>
                <w:szCs w:val="28"/>
              </w:rPr>
              <w:t>по теме «Жизнь. Уровни организации жизни»</w:t>
            </w:r>
          </w:p>
        </w:tc>
        <w:tc>
          <w:tcPr>
            <w:tcW w:w="919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7C3367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7C3367" w:rsidRPr="00E863AF" w:rsidRDefault="007C3367" w:rsidP="007C3367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367" w:rsidRPr="007C3367" w:rsidTr="000B2E30">
        <w:tc>
          <w:tcPr>
            <w:tcW w:w="9923" w:type="dxa"/>
            <w:gridSpan w:val="8"/>
          </w:tcPr>
          <w:p w:rsidR="007C3367" w:rsidRPr="007C3367" w:rsidRDefault="007C3367" w:rsidP="007C3367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367">
              <w:rPr>
                <w:rFonts w:ascii="Times New Roman" w:hAnsi="Times New Roman" w:cs="Times New Roman"/>
                <w:b/>
                <w:sz w:val="28"/>
                <w:szCs w:val="28"/>
              </w:rPr>
              <w:t>Глава 2. Биосферный уровень организации жизни (10 ч)</w:t>
            </w: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Default="001C2359" w:rsidP="001C2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Учение о биосфере</w:t>
            </w:r>
          </w:p>
          <w:p w:rsidR="001C2359" w:rsidRPr="001C2359" w:rsidRDefault="001C2359" w:rsidP="001C2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1C2359" w:rsidP="001C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Происхождение живого вещества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1C2359" w:rsidP="001C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Биологическая эволюция в развитии биосферы. Условия жизни на Земле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1C2359" w:rsidP="001C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Биосфера как глобальная экосистема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1C2359" w:rsidP="001C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Круговорот веществ в природе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1C2359" w:rsidP="001C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Человек как житель биосферы. Лабораторный опыт</w:t>
            </w:r>
            <w:r w:rsidRPr="001C23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 1</w:t>
            </w: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 xml:space="preserve"> «Определение пылевого загрязнения воздуха»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л</w:t>
            </w: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1C2359" w:rsidP="001C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Особенности биосферного уровня организации жизни и его роль на Земле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440ABC" w:rsidP="001C235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 1</w:t>
            </w:r>
            <w:r w:rsidR="001C2359" w:rsidRPr="001C2359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«Биосферный уровень жизни»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359" w:rsidRPr="00E863AF" w:rsidTr="001D04BC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1C2359" w:rsidP="001C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Экологические факторы и их значение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359" w:rsidRPr="00E863AF" w:rsidTr="001C2359">
        <w:tc>
          <w:tcPr>
            <w:tcW w:w="680" w:type="dxa"/>
          </w:tcPr>
          <w:p w:rsidR="001C2359" w:rsidRPr="00E863AF" w:rsidRDefault="00CD15FD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8" w:type="dxa"/>
          </w:tcPr>
          <w:p w:rsidR="001C2359" w:rsidRDefault="008B2DDA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359" w:rsidRPr="001C2359" w:rsidRDefault="001C2359" w:rsidP="001C2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Взаимоотношения человека и природы как фактор развития биосферы</w:t>
            </w:r>
          </w:p>
        </w:tc>
        <w:tc>
          <w:tcPr>
            <w:tcW w:w="919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C2359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C2359" w:rsidRPr="00E863AF" w:rsidRDefault="001C2359" w:rsidP="001C235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2DDA" w:rsidRPr="00FA2334" w:rsidTr="003C4B86">
        <w:tc>
          <w:tcPr>
            <w:tcW w:w="9923" w:type="dxa"/>
            <w:gridSpan w:val="8"/>
          </w:tcPr>
          <w:p w:rsidR="008B2DDA" w:rsidRPr="00FA2334" w:rsidRDefault="00FA2334" w:rsidP="00FA2334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334">
              <w:rPr>
                <w:rFonts w:ascii="Times New Roman" w:hAnsi="Times New Roman" w:cs="Times New Roman"/>
                <w:b/>
                <w:sz w:val="28"/>
                <w:szCs w:val="28"/>
              </w:rPr>
              <w:t>Глава 3.Биогеоценотический уровень организации жизни (6 ч)</w:t>
            </w:r>
          </w:p>
        </w:tc>
      </w:tr>
      <w:tr w:rsidR="00FA2334" w:rsidRPr="00E863AF" w:rsidTr="000A48A9">
        <w:tc>
          <w:tcPr>
            <w:tcW w:w="68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334" w:rsidRPr="00FA2334" w:rsidRDefault="00FA2334" w:rsidP="00FA2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34">
              <w:rPr>
                <w:rFonts w:ascii="Times New Roman" w:hAnsi="Times New Roman" w:cs="Times New Roman"/>
                <w:sz w:val="28"/>
                <w:szCs w:val="28"/>
              </w:rPr>
              <w:t>Биогеоценоз как особый уровень организации жизни, как многовидовая биосистема</w:t>
            </w:r>
          </w:p>
        </w:tc>
        <w:tc>
          <w:tcPr>
            <w:tcW w:w="919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334" w:rsidRPr="00E863AF" w:rsidTr="00815D18">
        <w:tc>
          <w:tcPr>
            <w:tcW w:w="68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3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334" w:rsidRPr="00FA2334" w:rsidRDefault="00FA2334" w:rsidP="00FA23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34">
              <w:rPr>
                <w:rFonts w:ascii="Times New Roman" w:hAnsi="Times New Roman" w:cs="Times New Roman"/>
                <w:sz w:val="28"/>
                <w:szCs w:val="28"/>
              </w:rPr>
              <w:t>Строение и свойства биогеоценоза</w:t>
            </w:r>
          </w:p>
        </w:tc>
        <w:tc>
          <w:tcPr>
            <w:tcW w:w="919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334" w:rsidRPr="00E863AF" w:rsidTr="00815D18">
        <w:tc>
          <w:tcPr>
            <w:tcW w:w="68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3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334" w:rsidRPr="00FA2334" w:rsidRDefault="00FA2334" w:rsidP="00FA23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34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Совместная жизнь видов (популяций) в биогеоценозе. Лабораторный опыт № 2 </w:t>
            </w:r>
            <w:r w:rsidRPr="00FA23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«Исследование черт приспособленности  растений и животных к условиям жизни в лесном биогеоценозе»</w:t>
            </w:r>
          </w:p>
        </w:tc>
        <w:tc>
          <w:tcPr>
            <w:tcW w:w="919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л</w:t>
            </w: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FA2334" w:rsidRPr="00E863AF" w:rsidTr="00815D18">
        <w:tc>
          <w:tcPr>
            <w:tcW w:w="68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73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334" w:rsidRPr="00FA2334" w:rsidRDefault="00FA2334" w:rsidP="00FA23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34">
              <w:rPr>
                <w:rFonts w:ascii="Times New Roman" w:hAnsi="Times New Roman" w:cs="Times New Roman"/>
                <w:sz w:val="28"/>
                <w:szCs w:val="28"/>
              </w:rPr>
              <w:t>Причины устойчивости биогеоценозов. Зарождение и смена биогеоценозов</w:t>
            </w:r>
          </w:p>
        </w:tc>
        <w:tc>
          <w:tcPr>
            <w:tcW w:w="919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334" w:rsidRPr="00E863AF" w:rsidTr="00815D18">
        <w:tc>
          <w:tcPr>
            <w:tcW w:w="68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3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334" w:rsidRPr="00FA2334" w:rsidRDefault="00FA2334" w:rsidP="00FA23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34">
              <w:rPr>
                <w:rFonts w:ascii="Times New Roman" w:hAnsi="Times New Roman" w:cs="Times New Roman"/>
                <w:sz w:val="28"/>
                <w:szCs w:val="28"/>
              </w:rPr>
              <w:t>Сохранение разнообразия биогеоценозов (экосистем)</w:t>
            </w:r>
          </w:p>
        </w:tc>
        <w:tc>
          <w:tcPr>
            <w:tcW w:w="919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334" w:rsidRPr="00E863AF" w:rsidTr="00815D18">
        <w:tc>
          <w:tcPr>
            <w:tcW w:w="68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3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334" w:rsidRPr="00FA2334" w:rsidRDefault="00FA2334" w:rsidP="0044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334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законы природопользования. </w:t>
            </w:r>
            <w:r w:rsidRPr="005B14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Контрольная работа № </w:t>
            </w:r>
            <w:r w:rsidR="00440AB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FA2334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«Биогеоценотический уровень жизни»</w:t>
            </w:r>
          </w:p>
        </w:tc>
        <w:tc>
          <w:tcPr>
            <w:tcW w:w="919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FA2334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FA2334" w:rsidRPr="00E863AF" w:rsidRDefault="00FA2334" w:rsidP="00FA2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334" w:rsidRPr="00003210" w:rsidTr="00B97E2F">
        <w:tc>
          <w:tcPr>
            <w:tcW w:w="9923" w:type="dxa"/>
            <w:gridSpan w:val="8"/>
          </w:tcPr>
          <w:p w:rsidR="00FA2334" w:rsidRPr="00003210" w:rsidRDefault="00003210" w:rsidP="00003210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b/>
                <w:sz w:val="28"/>
                <w:szCs w:val="28"/>
              </w:rPr>
              <w:t>Глава 4. Популяционно-видовой уровень организации жизни (11 ч)</w:t>
            </w:r>
          </w:p>
        </w:tc>
      </w:tr>
      <w:tr w:rsidR="0067283D" w:rsidRPr="00E863AF" w:rsidTr="00840DE6">
        <w:tc>
          <w:tcPr>
            <w:tcW w:w="68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>Вид, его критерии и структура. Лабораторный опыт № 3 «Изучение морфологических критериев вида на живых комнатных растениях и коллекциях животных»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л</w:t>
            </w:r>
            <w:r w:rsidRPr="001C2359">
              <w:rPr>
                <w:rFonts w:ascii="Times New Roman" w:hAnsi="Times New Roman" w:cs="Times New Roman"/>
                <w:sz w:val="28"/>
                <w:szCs w:val="28"/>
              </w:rPr>
              <w:t>абораторный опыт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67283D" w:rsidRPr="00E863AF" w:rsidTr="00840DE6">
        <w:tc>
          <w:tcPr>
            <w:tcW w:w="68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 xml:space="preserve">Популяция как </w:t>
            </w:r>
            <w:r w:rsidRPr="00003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 существования вида и как особая генетическая система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>Популяция как основная единица эволюции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>Видообразование – процесс увеличения видов на Земле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Система живых организмов на Земле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>Этапы происхождения человека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>Человек как уникальный вид живой природы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развития эволюционных идей.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Естественный отбор и его формы. </w:t>
            </w: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>Современное учение об эволюции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>Результаты эволюции и ее основные закономерности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672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эволюции. </w:t>
            </w: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 xml:space="preserve">Всемирная </w:t>
            </w:r>
            <w:r w:rsidRPr="000032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стратегия охраны природных видов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840DE6">
        <w:tc>
          <w:tcPr>
            <w:tcW w:w="680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3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283D" w:rsidRPr="00003210" w:rsidRDefault="0067283D" w:rsidP="0044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21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 w:rsidR="00440A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003210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«Эволюция»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83D" w:rsidRPr="00E863AF" w:rsidTr="00BD7A8F">
        <w:tc>
          <w:tcPr>
            <w:tcW w:w="4037" w:type="dxa"/>
            <w:gridSpan w:val="3"/>
            <w:tcBorders>
              <w:right w:val="single" w:sz="8" w:space="0" w:color="auto"/>
            </w:tcBorders>
          </w:tcPr>
          <w:p w:rsidR="0067283D" w:rsidRPr="00003210" w:rsidRDefault="0067283D" w:rsidP="00672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19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98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96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73" w:type="dxa"/>
          </w:tcPr>
          <w:p w:rsidR="0067283D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67283D" w:rsidRPr="00E863AF" w:rsidRDefault="0067283D" w:rsidP="0067283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2C9A" w:rsidRDefault="000D2C9A" w:rsidP="002A55E5">
      <w:pPr>
        <w:pStyle w:val="a3"/>
        <w:spacing w:line="360" w:lineRule="auto"/>
        <w:ind w:left="0"/>
        <w:jc w:val="both"/>
        <w:rPr>
          <w:sz w:val="28"/>
          <w:szCs w:val="28"/>
        </w:rPr>
      </w:pPr>
    </w:p>
    <w:p w:rsidR="002A55E5" w:rsidRPr="002A55E5" w:rsidRDefault="002A55E5" w:rsidP="002A55E5">
      <w:pPr>
        <w:pStyle w:val="a3"/>
        <w:spacing w:line="360" w:lineRule="auto"/>
        <w:ind w:left="0"/>
        <w:jc w:val="both"/>
        <w:rPr>
          <w:sz w:val="28"/>
          <w:szCs w:val="28"/>
        </w:rPr>
      </w:pPr>
    </w:p>
    <w:sectPr w:rsidR="002A55E5" w:rsidRPr="002A55E5" w:rsidSect="00940E7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E77" w:rsidRDefault="00940E77" w:rsidP="00940E77">
      <w:pPr>
        <w:spacing w:after="0" w:line="240" w:lineRule="auto"/>
      </w:pPr>
      <w:r>
        <w:separator/>
      </w:r>
    </w:p>
  </w:endnote>
  <w:endnote w:type="continuationSeparator" w:id="0">
    <w:p w:rsidR="00940E77" w:rsidRDefault="00940E77" w:rsidP="0094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29032"/>
      <w:docPartObj>
        <w:docPartGallery w:val="Page Numbers (Bottom of Page)"/>
        <w:docPartUnique/>
      </w:docPartObj>
    </w:sdtPr>
    <w:sdtEndPr/>
    <w:sdtContent>
      <w:p w:rsidR="00940E77" w:rsidRDefault="0067283D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40AB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40E77" w:rsidRDefault="00940E7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E77" w:rsidRDefault="00940E77" w:rsidP="00940E77">
      <w:pPr>
        <w:spacing w:after="0" w:line="240" w:lineRule="auto"/>
      </w:pPr>
      <w:r>
        <w:separator/>
      </w:r>
    </w:p>
  </w:footnote>
  <w:footnote w:type="continuationSeparator" w:id="0">
    <w:p w:rsidR="00940E77" w:rsidRDefault="00940E77" w:rsidP="00940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E74F3"/>
    <w:multiLevelType w:val="hybridMultilevel"/>
    <w:tmpl w:val="6D32ACF2"/>
    <w:lvl w:ilvl="0" w:tplc="412804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DD02FD"/>
    <w:multiLevelType w:val="hybridMultilevel"/>
    <w:tmpl w:val="B32E6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B0DD2E"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D5E22"/>
    <w:multiLevelType w:val="hybridMultilevel"/>
    <w:tmpl w:val="11C2BE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42585F"/>
    <w:multiLevelType w:val="hybridMultilevel"/>
    <w:tmpl w:val="7300357E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4" w15:restartNumberingAfterBreak="0">
    <w:nsid w:val="60C47EDD"/>
    <w:multiLevelType w:val="hybridMultilevel"/>
    <w:tmpl w:val="828A7782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A7C"/>
    <w:rsid w:val="00003210"/>
    <w:rsid w:val="000D2C9A"/>
    <w:rsid w:val="001C2359"/>
    <w:rsid w:val="002232A4"/>
    <w:rsid w:val="002A55E5"/>
    <w:rsid w:val="002F3F1E"/>
    <w:rsid w:val="00440ABC"/>
    <w:rsid w:val="004507A1"/>
    <w:rsid w:val="005B14FA"/>
    <w:rsid w:val="00613A7C"/>
    <w:rsid w:val="0067283D"/>
    <w:rsid w:val="007C3367"/>
    <w:rsid w:val="008B2DDA"/>
    <w:rsid w:val="00940E77"/>
    <w:rsid w:val="009478A5"/>
    <w:rsid w:val="00CD15FD"/>
    <w:rsid w:val="00CD7806"/>
    <w:rsid w:val="00F37FC1"/>
    <w:rsid w:val="00F720D1"/>
    <w:rsid w:val="00FA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282330-A53C-443C-AA82-4F578E47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E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E77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40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40E77"/>
  </w:style>
  <w:style w:type="paragraph" w:styleId="a6">
    <w:name w:val="footer"/>
    <w:basedOn w:val="a"/>
    <w:link w:val="a7"/>
    <w:uiPriority w:val="99"/>
    <w:unhideWhenUsed/>
    <w:rsid w:val="00940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E77"/>
  </w:style>
  <w:style w:type="table" w:styleId="a8">
    <w:name w:val="Table Grid"/>
    <w:basedOn w:val="a1"/>
    <w:uiPriority w:val="59"/>
    <w:rsid w:val="007C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Людмила Васильевна</cp:lastModifiedBy>
  <cp:revision>17</cp:revision>
  <dcterms:created xsi:type="dcterms:W3CDTF">2021-08-23T15:03:00Z</dcterms:created>
  <dcterms:modified xsi:type="dcterms:W3CDTF">2021-08-27T03:20:00Z</dcterms:modified>
</cp:coreProperties>
</file>